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7CA9" w:rsidRDefault="004D2794" w:rsidP="00D97CA9">
      <w:pPr>
        <w:spacing w:line="360" w:lineRule="auto"/>
        <w:jc w:val="center"/>
        <w:rPr>
          <w:rFonts w:asciiTheme="minorEastAsia" w:hAnsiTheme="minorEastAsia" w:cs="Times New Roman" w:hint="eastAsia"/>
          <w:b/>
          <w:sz w:val="24"/>
          <w:szCs w:val="24"/>
        </w:rPr>
      </w:pPr>
      <w:r w:rsidRPr="009E73B8">
        <w:rPr>
          <w:rFonts w:asciiTheme="minorEastAsia" w:hAnsiTheme="minorEastAsia" w:cs="Times New Roman"/>
          <w:b/>
          <w:sz w:val="24"/>
          <w:szCs w:val="24"/>
        </w:rPr>
        <w:t>提高阅读理解能力</w:t>
      </w:r>
    </w:p>
    <w:p w:rsidR="00456F7A" w:rsidRPr="00456F7A" w:rsidRDefault="00D97CA9" w:rsidP="00D97CA9">
      <w:pPr>
        <w:spacing w:line="360" w:lineRule="auto"/>
        <w:jc w:val="left"/>
        <w:rPr>
          <w:rFonts w:asciiTheme="minorEastAsia" w:hAnsiTheme="minorEastAsia" w:cs="Times New Roman"/>
          <w:b/>
          <w:sz w:val="24"/>
          <w:szCs w:val="24"/>
        </w:rPr>
      </w:pPr>
      <w:r>
        <w:rPr>
          <w:rFonts w:asciiTheme="minorEastAsia" w:hAnsiTheme="minorEastAsia" w:cs="Times New Roman" w:hint="eastAsia"/>
          <w:b/>
          <w:sz w:val="24"/>
          <w:szCs w:val="24"/>
        </w:rPr>
        <w:t>一、</w:t>
      </w:r>
      <w:r w:rsidR="00456F7A" w:rsidRPr="00456F7A">
        <w:rPr>
          <w:rFonts w:hint="eastAsia"/>
          <w:sz w:val="24"/>
          <w:szCs w:val="24"/>
        </w:rPr>
        <w:t>提高阅读理解能力应注意的方面</w:t>
      </w:r>
      <w:r w:rsidR="00456F7A">
        <w:rPr>
          <w:rFonts w:hint="eastAsia"/>
          <w:sz w:val="24"/>
          <w:szCs w:val="24"/>
        </w:rPr>
        <w:t>学生应注意以下几个方面：</w:t>
      </w:r>
    </w:p>
    <w:p w:rsidR="00456F7A" w:rsidRDefault="00456F7A" w:rsidP="00456F7A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>1</w:t>
      </w:r>
      <w:r>
        <w:rPr>
          <w:rFonts w:hint="eastAsia"/>
          <w:sz w:val="24"/>
          <w:szCs w:val="24"/>
        </w:rPr>
        <w:t>）对精读与泛读二者兼顾，不可偏废。一方面，不能只偏重精读，忽视阅读数量和阅读速度的提高，不要一遇到生词就迫不及待地翻查字典。另一方面，又不可一味注重泛读，只顾提高读速问题，一目十行，浅尝辄止，满足于对阅读材料的一知半解，匆匆一带而过，忽略语言基础知识的日积月累。</w:t>
      </w:r>
    </w:p>
    <w:p w:rsidR="00456F7A" w:rsidRDefault="00456F7A" w:rsidP="00456F7A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>2</w:t>
      </w:r>
      <w:r>
        <w:rPr>
          <w:rFonts w:hint="eastAsia"/>
          <w:sz w:val="24"/>
          <w:szCs w:val="24"/>
        </w:rPr>
        <w:t>）努力增加词汇量，全面提升自己的英语基础知识和基本技能。</w:t>
      </w:r>
    </w:p>
    <w:p w:rsidR="00456F7A" w:rsidRDefault="00456F7A" w:rsidP="00456F7A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>3</w:t>
      </w:r>
      <w:r>
        <w:rPr>
          <w:rFonts w:hint="eastAsia"/>
          <w:sz w:val="24"/>
          <w:szCs w:val="24"/>
        </w:rPr>
        <w:t>）尽量扩大阅读面，拓宽知识面。</w:t>
      </w:r>
    </w:p>
    <w:p w:rsidR="00456F7A" w:rsidRDefault="00456F7A" w:rsidP="00456F7A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>4</w:t>
      </w:r>
      <w:r>
        <w:rPr>
          <w:rFonts w:hint="eastAsia"/>
          <w:sz w:val="24"/>
          <w:szCs w:val="24"/>
        </w:rPr>
        <w:t>）克服不良的阅读习惯，培养良好的阅读习惯。</w:t>
      </w:r>
    </w:p>
    <w:p w:rsidR="00456F7A" w:rsidRDefault="00456F7A" w:rsidP="00456F7A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>5</w:t>
      </w:r>
      <w:r>
        <w:rPr>
          <w:rFonts w:hint="eastAsia"/>
          <w:sz w:val="24"/>
          <w:szCs w:val="24"/>
        </w:rPr>
        <w:t>）学习、利用和掌握有效的阅读方法、阅读技巧和阅读策略，刻苦扎实地训练，脚踏实地提高自己的阅读水平和阅读效果。</w:t>
      </w:r>
    </w:p>
    <w:p w:rsidR="00456F7A" w:rsidRDefault="00456F7A" w:rsidP="00456F7A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此外，在考试过程中，学生应注意以下几个方面：</w:t>
      </w:r>
    </w:p>
    <w:p w:rsidR="00456F7A" w:rsidRDefault="00456F7A" w:rsidP="00456F7A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>1</w:t>
      </w:r>
      <w:r>
        <w:rPr>
          <w:rFonts w:hint="eastAsia"/>
          <w:sz w:val="24"/>
          <w:szCs w:val="24"/>
        </w:rPr>
        <w:t>）全神贯注地投入阅读，分秒必争，克服急躁的情绪，注意合理分配有限的阅读时间。按照先易后难的顺序答题，如果万一碰到个别难题，感到模棱两可，一时难以取舍、无法解答时，应果断暂时舍弃，继续往下做题，以免过多浪费时间和精力，影响其他部分的答题。在答完其他各题后，可再返回到原先放弃的难题上来。</w:t>
      </w:r>
    </w:p>
    <w:p w:rsidR="00456F7A" w:rsidRDefault="00456F7A" w:rsidP="00456F7A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>2</w:t>
      </w:r>
      <w:r>
        <w:rPr>
          <w:rFonts w:hint="eastAsia"/>
          <w:sz w:val="24"/>
          <w:szCs w:val="24"/>
        </w:rPr>
        <w:t>）阅读理解的答题步骤一般是先边猜边读，尽快地扫视浏览全文，了解文章的概貌，把握中心意思。然后准确地理解考题的要求，把握四个备选项的差别。接着再带着考题的要求回到文中复读，尽快寻找到文中有关部分，做到选择答案时紧依原文，有的放矢，取舍有据。解答文章寓意或隐含意义等问题时应按作者的思路、文章的脉络，进行逻辑分析推理，不死钻牛角尖。在解答有关文章话题或文章主题等问题时，则可从归纳各段大意着手，注意各段的主题句，通常位于句首或句尾的位置。</w:t>
      </w:r>
    </w:p>
    <w:p w:rsidR="00456F7A" w:rsidRDefault="00456F7A" w:rsidP="00456F7A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>3</w:t>
      </w:r>
      <w:r>
        <w:rPr>
          <w:rFonts w:hint="eastAsia"/>
          <w:sz w:val="24"/>
          <w:szCs w:val="24"/>
        </w:rPr>
        <w:t>）如果能加快完形填空部分（</w:t>
      </w:r>
      <w:r>
        <w:rPr>
          <w:sz w:val="24"/>
          <w:szCs w:val="24"/>
        </w:rPr>
        <w:t>10</w:t>
      </w:r>
      <w:r>
        <w:rPr>
          <w:rFonts w:hint="eastAsia"/>
          <w:sz w:val="24"/>
          <w:szCs w:val="24"/>
        </w:rPr>
        <w:t>％）以及词汇和语法部分（</w:t>
      </w:r>
      <w:r>
        <w:rPr>
          <w:sz w:val="24"/>
          <w:szCs w:val="24"/>
        </w:rPr>
        <w:t>15</w:t>
      </w:r>
      <w:r>
        <w:rPr>
          <w:rFonts w:hint="eastAsia"/>
          <w:sz w:val="24"/>
          <w:szCs w:val="24"/>
        </w:rPr>
        <w:t>％）的答题速度，则可节约出部分的宝贵时间来做阅读理解的题目。因为与前两部分相较，阅读理解部分（</w:t>
      </w:r>
      <w:r>
        <w:rPr>
          <w:sz w:val="24"/>
          <w:szCs w:val="24"/>
        </w:rPr>
        <w:t>20</w:t>
      </w:r>
      <w:r>
        <w:rPr>
          <w:rFonts w:hint="eastAsia"/>
          <w:sz w:val="24"/>
          <w:szCs w:val="24"/>
        </w:rPr>
        <w:t>％）所占的篇幅最长，在总分中所占的比重也最大。</w:t>
      </w:r>
    </w:p>
    <w:p w:rsidR="001A25B6" w:rsidRPr="00F629B6" w:rsidRDefault="00D97CA9" w:rsidP="00F629B6">
      <w:pPr>
        <w:spacing w:line="360" w:lineRule="auto"/>
        <w:rPr>
          <w:rFonts w:asciiTheme="minorEastAsia" w:hAnsiTheme="minorEastAsia" w:cs="Times New Roman"/>
          <w:sz w:val="24"/>
          <w:szCs w:val="24"/>
        </w:rPr>
      </w:pPr>
      <w:r>
        <w:rPr>
          <w:rFonts w:asciiTheme="minorEastAsia" w:hAnsiTheme="minorEastAsia" w:cs="Times New Roman" w:hint="eastAsia"/>
          <w:b/>
          <w:sz w:val="24"/>
          <w:szCs w:val="24"/>
        </w:rPr>
        <w:t>二、</w:t>
      </w:r>
      <w:r w:rsidR="001A25B6" w:rsidRPr="00F629B6">
        <w:rPr>
          <w:rFonts w:asciiTheme="minorEastAsia" w:hAnsiTheme="minorEastAsia" w:cs="Times New Roman"/>
          <w:sz w:val="24"/>
          <w:szCs w:val="24"/>
        </w:rPr>
        <w:t>提高阅读理解能力，首先应该树立、培养良好的默读习惯，克服、减少现有的各种不良阅读习惯，以提升阅读速度和效率。常见的不良阅读习惯包括逐字阅</w:t>
      </w:r>
      <w:r w:rsidR="001A25B6" w:rsidRPr="00F629B6">
        <w:rPr>
          <w:rFonts w:asciiTheme="minorEastAsia" w:hAnsiTheme="minorEastAsia" w:cs="Times New Roman"/>
          <w:sz w:val="24"/>
          <w:szCs w:val="24"/>
        </w:rPr>
        <w:lastRenderedPageBreak/>
        <w:t>读、出声阅读、唇读、喉读、心读、指字阅读、摆头、回读等。</w:t>
      </w:r>
    </w:p>
    <w:p w:rsidR="001A25B6" w:rsidRPr="00F629B6" w:rsidRDefault="001A25B6" w:rsidP="00F629B6">
      <w:pPr>
        <w:spacing w:line="360" w:lineRule="auto"/>
        <w:rPr>
          <w:rFonts w:asciiTheme="minorEastAsia" w:hAnsiTheme="minorEastAsia" w:cs="Times New Roman"/>
          <w:sz w:val="24"/>
          <w:szCs w:val="24"/>
        </w:rPr>
      </w:pPr>
      <w:r w:rsidRPr="00F629B6">
        <w:rPr>
          <w:rFonts w:asciiTheme="minorEastAsia" w:hAnsiTheme="minorEastAsia" w:cs="Times New Roman"/>
          <w:sz w:val="24"/>
          <w:szCs w:val="24"/>
        </w:rPr>
        <w:t>（1）逐字阅读是指阅读过程中一词一词的阅读，注意力全部集中在每词每句的细节上，往往只能读懂材料的字面意义，容易忽略对材料的总体把握。</w:t>
      </w:r>
    </w:p>
    <w:p w:rsidR="001A25B6" w:rsidRPr="00F629B6" w:rsidRDefault="001A25B6" w:rsidP="00F629B6">
      <w:pPr>
        <w:spacing w:line="360" w:lineRule="auto"/>
        <w:rPr>
          <w:rFonts w:asciiTheme="minorEastAsia" w:hAnsiTheme="minorEastAsia" w:cs="Times New Roman"/>
          <w:sz w:val="24"/>
          <w:szCs w:val="24"/>
        </w:rPr>
      </w:pPr>
      <w:r w:rsidRPr="00F629B6">
        <w:rPr>
          <w:rFonts w:asciiTheme="minorEastAsia" w:hAnsiTheme="minorEastAsia" w:cs="Times New Roman"/>
          <w:sz w:val="24"/>
          <w:szCs w:val="24"/>
        </w:rPr>
        <w:t>（2）出声阅读指阅读过程中不由自主地小声读出每个单词。</w:t>
      </w:r>
    </w:p>
    <w:p w:rsidR="001A25B6" w:rsidRPr="00F629B6" w:rsidRDefault="001A25B6" w:rsidP="00F629B6">
      <w:pPr>
        <w:spacing w:line="360" w:lineRule="auto"/>
        <w:rPr>
          <w:rFonts w:asciiTheme="minorEastAsia" w:hAnsiTheme="minorEastAsia" w:cs="Times New Roman"/>
          <w:sz w:val="24"/>
          <w:szCs w:val="24"/>
        </w:rPr>
      </w:pPr>
      <w:r w:rsidRPr="00F629B6">
        <w:rPr>
          <w:rFonts w:asciiTheme="minorEastAsia" w:hAnsiTheme="minorEastAsia" w:cs="Times New Roman"/>
          <w:sz w:val="24"/>
          <w:szCs w:val="24"/>
        </w:rPr>
        <w:t>（3）唇读指阅读过程中虽然不发出声音，但是嘴唇在嚅动。</w:t>
      </w:r>
    </w:p>
    <w:p w:rsidR="001A25B6" w:rsidRPr="00F629B6" w:rsidRDefault="001A25B6" w:rsidP="00F629B6">
      <w:pPr>
        <w:spacing w:line="360" w:lineRule="auto"/>
        <w:rPr>
          <w:rFonts w:asciiTheme="minorEastAsia" w:hAnsiTheme="minorEastAsia" w:cs="Times New Roman"/>
          <w:sz w:val="24"/>
          <w:szCs w:val="24"/>
        </w:rPr>
      </w:pPr>
      <w:r w:rsidRPr="00F629B6">
        <w:rPr>
          <w:rFonts w:asciiTheme="minorEastAsia" w:hAnsiTheme="minorEastAsia" w:cs="Times New Roman"/>
          <w:sz w:val="24"/>
          <w:szCs w:val="24"/>
        </w:rPr>
        <w:t>（4）喉读指阅读过程中虽然不出声音，喉头在移动。</w:t>
      </w:r>
    </w:p>
    <w:p w:rsidR="001A25B6" w:rsidRPr="00F629B6" w:rsidRDefault="001A25B6" w:rsidP="00F629B6">
      <w:pPr>
        <w:spacing w:line="360" w:lineRule="auto"/>
        <w:rPr>
          <w:rFonts w:asciiTheme="minorEastAsia" w:hAnsiTheme="minorEastAsia" w:cs="Times New Roman"/>
          <w:sz w:val="24"/>
          <w:szCs w:val="24"/>
        </w:rPr>
      </w:pPr>
      <w:r w:rsidRPr="00F629B6">
        <w:rPr>
          <w:rFonts w:asciiTheme="minorEastAsia" w:hAnsiTheme="minorEastAsia" w:cs="Times New Roman"/>
          <w:sz w:val="24"/>
          <w:szCs w:val="24"/>
        </w:rPr>
        <w:t>（5）心读指阅读过程中虽然不出声，嘴唇和声带也都未动，但是心中一直在默诵每个单词。</w:t>
      </w:r>
    </w:p>
    <w:p w:rsidR="001A25B6" w:rsidRPr="00F629B6" w:rsidRDefault="001A25B6" w:rsidP="00F629B6">
      <w:pPr>
        <w:spacing w:line="360" w:lineRule="auto"/>
        <w:rPr>
          <w:rFonts w:asciiTheme="minorEastAsia" w:hAnsiTheme="minorEastAsia" w:cs="Times New Roman"/>
          <w:sz w:val="24"/>
          <w:szCs w:val="24"/>
        </w:rPr>
      </w:pPr>
      <w:r w:rsidRPr="00F629B6">
        <w:rPr>
          <w:rFonts w:asciiTheme="minorEastAsia" w:hAnsiTheme="minorEastAsia" w:cs="Times New Roman"/>
          <w:sz w:val="24"/>
          <w:szCs w:val="24"/>
        </w:rPr>
        <w:t>（6）指字阅读指在阅读过程中视线随着指头或者笔头的移动而移动。</w:t>
      </w:r>
    </w:p>
    <w:p w:rsidR="001A25B6" w:rsidRPr="00F629B6" w:rsidRDefault="001A25B6" w:rsidP="00F629B6">
      <w:pPr>
        <w:spacing w:line="360" w:lineRule="auto"/>
        <w:rPr>
          <w:rFonts w:asciiTheme="minorEastAsia" w:hAnsiTheme="minorEastAsia" w:cs="Times New Roman"/>
          <w:sz w:val="24"/>
          <w:szCs w:val="24"/>
        </w:rPr>
      </w:pPr>
      <w:r w:rsidRPr="00F629B6">
        <w:rPr>
          <w:rFonts w:asciiTheme="minorEastAsia" w:hAnsiTheme="minorEastAsia" w:cs="Times New Roman"/>
          <w:sz w:val="24"/>
          <w:szCs w:val="24"/>
        </w:rPr>
        <w:t>（7）摆头指阅读过程中不自觉地将头随着视线左右来回地晃动。</w:t>
      </w:r>
    </w:p>
    <w:p w:rsidR="001A25B6" w:rsidRPr="00F629B6" w:rsidRDefault="001A25B6" w:rsidP="00F629B6">
      <w:pPr>
        <w:spacing w:line="360" w:lineRule="auto"/>
        <w:rPr>
          <w:rFonts w:asciiTheme="minorEastAsia" w:hAnsiTheme="minorEastAsia" w:cs="Times New Roman"/>
          <w:sz w:val="24"/>
          <w:szCs w:val="24"/>
        </w:rPr>
      </w:pPr>
      <w:r w:rsidRPr="00F629B6">
        <w:rPr>
          <w:rFonts w:asciiTheme="minorEastAsia" w:hAnsiTheme="minorEastAsia" w:cs="Times New Roman"/>
          <w:sz w:val="24"/>
          <w:szCs w:val="24"/>
        </w:rPr>
        <w:t>（8）回读指在阅读过程中不断地重复阅读已经阅读过的部分。</w:t>
      </w:r>
    </w:p>
    <w:p w:rsidR="001A25B6" w:rsidRPr="00F629B6" w:rsidRDefault="00D97CA9" w:rsidP="00F629B6">
      <w:pPr>
        <w:spacing w:line="360" w:lineRule="auto"/>
        <w:rPr>
          <w:rFonts w:asciiTheme="minorEastAsia" w:hAnsiTheme="minorEastAsia" w:cs="Times New Roman"/>
          <w:sz w:val="24"/>
          <w:szCs w:val="24"/>
        </w:rPr>
      </w:pPr>
      <w:r>
        <w:rPr>
          <w:rFonts w:asciiTheme="minorEastAsia" w:hAnsiTheme="minorEastAsia" w:cs="Times New Roman" w:hint="eastAsia"/>
          <w:sz w:val="24"/>
          <w:szCs w:val="24"/>
        </w:rPr>
        <w:tab/>
      </w:r>
      <w:r w:rsidR="001A25B6" w:rsidRPr="00F629B6">
        <w:rPr>
          <w:rFonts w:asciiTheme="minorEastAsia" w:hAnsiTheme="minorEastAsia" w:cs="Times New Roman"/>
          <w:sz w:val="24"/>
          <w:szCs w:val="24"/>
        </w:rPr>
        <w:t>逐字阅读、出声阅读、唇读、喉读、心读这几种不良的阅读习惯相互关联，可能是受到初级阶段英语教学中朗读的影响而不自觉地形成的。回读可能有多种因素造成，或纯粹出于习惯，或缺乏自信心，或心不在焉，注意力不集中，或出现词汇、语法、理解障碍，或是阅读过于匆忙，对前文的信息未能把握，不得不反复回头查阅已读部分，欲益反损，适得其反，降低了读速和效果。</w:t>
      </w:r>
    </w:p>
    <w:p w:rsidR="001A25B6" w:rsidRPr="00F629B6" w:rsidRDefault="001A25B6" w:rsidP="00F629B6">
      <w:pPr>
        <w:spacing w:line="360" w:lineRule="auto"/>
        <w:rPr>
          <w:rFonts w:asciiTheme="minorEastAsia" w:hAnsiTheme="minorEastAsia" w:cs="Times New Roman"/>
          <w:sz w:val="24"/>
          <w:szCs w:val="24"/>
        </w:rPr>
      </w:pPr>
      <w:r w:rsidRPr="00F629B6">
        <w:rPr>
          <w:rFonts w:asciiTheme="minorEastAsia" w:hAnsiTheme="minorEastAsia" w:cs="Times New Roman"/>
          <w:sz w:val="24"/>
          <w:szCs w:val="24"/>
        </w:rPr>
        <w:t>默读只有眼睛和大脑的参与，阅读的效率最高。常见的不良阅读习惯，除了眼睛和大脑的参与之外，还有手指、嘴唇、喉头、声带、头部等其他器官的参与，增加了语音和动作的干扰。参与的器官越多，加工的时间越长，阅读的效率越低。在平时的阅读活动中，要留心自己存在哪些不良阅读习惯，力争克服。比如，克服出声阅读、唇读可以将食指轻放在嘴唇上，防止嘴唇嚅动。克服喉读可以将手轻触喉部，避免喉头移动。克服逐字阅读和心读可以按照意群阅读，提高读速。</w:t>
      </w:r>
    </w:p>
    <w:p w:rsidR="001A25B6" w:rsidRPr="00F629B6" w:rsidRDefault="001A25B6" w:rsidP="00F629B6">
      <w:pPr>
        <w:spacing w:line="360" w:lineRule="auto"/>
        <w:rPr>
          <w:rFonts w:asciiTheme="minorEastAsia" w:hAnsiTheme="minorEastAsia" w:cs="Times New Roman"/>
          <w:sz w:val="24"/>
          <w:szCs w:val="24"/>
        </w:rPr>
      </w:pPr>
      <w:r w:rsidRPr="00F629B6">
        <w:rPr>
          <w:rFonts w:asciiTheme="minorEastAsia" w:hAnsiTheme="minorEastAsia" w:cs="Times New Roman"/>
          <w:sz w:val="24"/>
          <w:szCs w:val="24"/>
        </w:rPr>
        <w:t>提高阅读理解能力，还应学习、掌握一些阅读技巧和阅读方法，这往往可以取得事半功倍的效果。比如，在阅读理解过程中不断地进行预测。阅读理解过程并非仅仅是被动的、单向的、解码的过程，而是主动的、双向的、交流的过程。阅读时不断作出预测，然后不断加以验证和修正，再不断进一步作出预测，如此不断循环反复，形成读者与作者交流互动的过程。预测的依据是自己的语言知识，以及背景知识等其他非语言知识，可以根据文章的标题、题材（科普、经济、文化等）、体裁（记叙、议论、说明等）、结构（开篇、正文、结尾）等。又如，在阅</w:t>
      </w:r>
      <w:r w:rsidRPr="00F629B6">
        <w:rPr>
          <w:rFonts w:asciiTheme="minorEastAsia" w:hAnsiTheme="minorEastAsia" w:cs="Times New Roman"/>
          <w:sz w:val="24"/>
          <w:szCs w:val="24"/>
        </w:rPr>
        <w:lastRenderedPageBreak/>
        <w:t>读理解过程中，利用上下文、构词法、语法、连接词、定义、举例、因果关系、同位语关系、同义或反义关系等来猜测文中出现的生词的意义。</w:t>
      </w:r>
    </w:p>
    <w:p w:rsidR="001A25B6" w:rsidRPr="00F629B6" w:rsidRDefault="001A25B6" w:rsidP="00F629B6">
      <w:pPr>
        <w:spacing w:line="360" w:lineRule="auto"/>
        <w:rPr>
          <w:rFonts w:asciiTheme="minorEastAsia" w:hAnsiTheme="minorEastAsia" w:cs="Times New Roman"/>
          <w:sz w:val="24"/>
          <w:szCs w:val="24"/>
        </w:rPr>
      </w:pPr>
      <w:r w:rsidRPr="00F629B6">
        <w:rPr>
          <w:rFonts w:asciiTheme="minorEastAsia" w:hAnsiTheme="minorEastAsia" w:cs="Times New Roman"/>
          <w:sz w:val="24"/>
          <w:szCs w:val="24"/>
        </w:rPr>
        <w:t>阅读理解是一种较为综合性的英语基本技能。考生对词汇、短语、语法、结构、篇章、语用、修辞等语言知识的掌握，以及对所读材料背景的了解多寡和熟悉程度、逻辑分析能力、归纳推理能力、预测能力等非语言知识的掌握，都会对阅读理解的考试成绩产生一定的影响。</w:t>
      </w:r>
    </w:p>
    <w:p w:rsidR="001A25B6" w:rsidRPr="00D97CA9" w:rsidRDefault="00D97CA9" w:rsidP="00F629B6">
      <w:pPr>
        <w:spacing w:line="360" w:lineRule="auto"/>
        <w:rPr>
          <w:rFonts w:asciiTheme="minorEastAsia" w:hAnsiTheme="minorEastAsia" w:cs="Times New Roman"/>
          <w:b/>
          <w:sz w:val="24"/>
          <w:szCs w:val="24"/>
        </w:rPr>
      </w:pPr>
      <w:r w:rsidRPr="00D97CA9">
        <w:rPr>
          <w:rFonts w:asciiTheme="minorEastAsia" w:hAnsiTheme="minorEastAsia" w:cs="Times New Roman" w:hint="eastAsia"/>
          <w:b/>
          <w:sz w:val="24"/>
          <w:szCs w:val="24"/>
        </w:rPr>
        <w:t>三、</w:t>
      </w:r>
      <w:r w:rsidR="001A25B6" w:rsidRPr="00D97CA9">
        <w:rPr>
          <w:rFonts w:asciiTheme="minorEastAsia" w:hAnsiTheme="minorEastAsia" w:cs="Times New Roman"/>
          <w:b/>
          <w:sz w:val="24"/>
          <w:szCs w:val="24"/>
        </w:rPr>
        <w:t>通过对历年英语专业四级试卷的内容和学生考卷情况的分析，发现学生暴露出以下几个问题：</w:t>
      </w:r>
    </w:p>
    <w:p w:rsidR="001A25B6" w:rsidRPr="00F629B6" w:rsidRDefault="001A25B6" w:rsidP="00F629B6">
      <w:pPr>
        <w:spacing w:line="360" w:lineRule="auto"/>
        <w:rPr>
          <w:rFonts w:asciiTheme="minorEastAsia" w:hAnsiTheme="minorEastAsia" w:cs="Times New Roman"/>
          <w:sz w:val="24"/>
          <w:szCs w:val="24"/>
        </w:rPr>
      </w:pPr>
      <w:r w:rsidRPr="00F629B6">
        <w:rPr>
          <w:rFonts w:asciiTheme="minorEastAsia" w:hAnsiTheme="minorEastAsia" w:cs="Times New Roman"/>
          <w:sz w:val="24"/>
          <w:szCs w:val="24"/>
        </w:rPr>
        <w:t>（1）掌握的词汇量太少，未能达到高校英语专业四级考试大纲所规定的相应的词汇量，造成阅读材料中的生词较多。</w:t>
      </w:r>
    </w:p>
    <w:p w:rsidR="001A25B6" w:rsidRPr="00F629B6" w:rsidRDefault="001A25B6" w:rsidP="00F629B6">
      <w:pPr>
        <w:spacing w:line="360" w:lineRule="auto"/>
        <w:rPr>
          <w:rFonts w:asciiTheme="minorEastAsia" w:hAnsiTheme="minorEastAsia" w:cs="Times New Roman"/>
          <w:sz w:val="24"/>
          <w:szCs w:val="24"/>
        </w:rPr>
      </w:pPr>
      <w:r w:rsidRPr="00F629B6">
        <w:rPr>
          <w:rFonts w:asciiTheme="minorEastAsia" w:hAnsiTheme="minorEastAsia" w:cs="Times New Roman"/>
          <w:sz w:val="24"/>
          <w:szCs w:val="24"/>
        </w:rPr>
        <w:t>（2）对英语特殊的表达方式不能充分理解，因而仅仅能够理解字面上的意思，而不能体会字里行间所隐含的意义。</w:t>
      </w:r>
    </w:p>
    <w:p w:rsidR="001A25B6" w:rsidRPr="00F629B6" w:rsidRDefault="001A25B6" w:rsidP="00F629B6">
      <w:pPr>
        <w:spacing w:line="360" w:lineRule="auto"/>
        <w:rPr>
          <w:rFonts w:asciiTheme="minorEastAsia" w:hAnsiTheme="minorEastAsia" w:cs="Times New Roman"/>
          <w:sz w:val="24"/>
          <w:szCs w:val="24"/>
        </w:rPr>
      </w:pPr>
      <w:r w:rsidRPr="00F629B6">
        <w:rPr>
          <w:rFonts w:asciiTheme="minorEastAsia" w:hAnsiTheme="minorEastAsia" w:cs="Times New Roman"/>
          <w:sz w:val="24"/>
          <w:szCs w:val="24"/>
        </w:rPr>
        <w:t>（3）存在不良的阅读习惯，导致阅读速度慢、效率低。</w:t>
      </w:r>
    </w:p>
    <w:p w:rsidR="001A25B6" w:rsidRPr="00F629B6" w:rsidRDefault="001A25B6" w:rsidP="00F629B6">
      <w:pPr>
        <w:spacing w:line="360" w:lineRule="auto"/>
        <w:rPr>
          <w:rFonts w:asciiTheme="minorEastAsia" w:hAnsiTheme="minorEastAsia" w:cs="Times New Roman"/>
          <w:sz w:val="24"/>
          <w:szCs w:val="24"/>
        </w:rPr>
      </w:pPr>
      <w:r w:rsidRPr="00F629B6">
        <w:rPr>
          <w:rFonts w:asciiTheme="minorEastAsia" w:hAnsiTheme="minorEastAsia" w:cs="Times New Roman"/>
          <w:sz w:val="24"/>
          <w:szCs w:val="24"/>
        </w:rPr>
        <w:t>（4）阅读时间、答题时间和检查时间的分配不尽合理，在个别难题上花费过多的时间和精力。</w:t>
      </w:r>
    </w:p>
    <w:p w:rsidR="001A25B6" w:rsidRPr="00F629B6" w:rsidRDefault="001A25B6" w:rsidP="00F629B6">
      <w:pPr>
        <w:spacing w:line="360" w:lineRule="auto"/>
        <w:rPr>
          <w:rFonts w:asciiTheme="minorEastAsia" w:hAnsiTheme="minorEastAsia" w:cs="Times New Roman"/>
          <w:sz w:val="24"/>
          <w:szCs w:val="24"/>
        </w:rPr>
      </w:pPr>
      <w:r w:rsidRPr="00F629B6">
        <w:rPr>
          <w:rFonts w:asciiTheme="minorEastAsia" w:hAnsiTheme="minorEastAsia" w:cs="Times New Roman"/>
          <w:sz w:val="24"/>
          <w:szCs w:val="24"/>
        </w:rPr>
        <w:t>（5）知识面过于狭窄，对一些基本的人文知识和科普常识，知之甚少或者一无所知，造成一定的阅读理解障碍。</w:t>
      </w:r>
    </w:p>
    <w:p w:rsidR="001A25B6" w:rsidRPr="00F629B6" w:rsidRDefault="001A25B6" w:rsidP="00F629B6">
      <w:pPr>
        <w:spacing w:line="360" w:lineRule="auto"/>
        <w:rPr>
          <w:rFonts w:asciiTheme="minorEastAsia" w:hAnsiTheme="minorEastAsia" w:cs="Times New Roman"/>
          <w:sz w:val="24"/>
          <w:szCs w:val="24"/>
        </w:rPr>
      </w:pPr>
      <w:r w:rsidRPr="00F629B6">
        <w:rPr>
          <w:rFonts w:asciiTheme="minorEastAsia" w:hAnsiTheme="minorEastAsia" w:cs="Times New Roman"/>
          <w:sz w:val="24"/>
          <w:szCs w:val="24"/>
        </w:rPr>
        <w:t>（6）未能完全掌握或充分利用行之有效的阅读方法和阅读技巧，造成考试时间紧迫，来不及完成阅读任务或答题任务，更谈不上重读和检查。</w:t>
      </w:r>
    </w:p>
    <w:sectPr w:rsidR="001A25B6" w:rsidRPr="00F629B6" w:rsidSect="00B921A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40DE0" w:rsidRDefault="00140DE0" w:rsidP="001A25B6">
      <w:r>
        <w:separator/>
      </w:r>
    </w:p>
  </w:endnote>
  <w:endnote w:type="continuationSeparator" w:id="1">
    <w:p w:rsidR="00140DE0" w:rsidRDefault="00140DE0" w:rsidP="001A25B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40DE0" w:rsidRDefault="00140DE0" w:rsidP="001A25B6">
      <w:r>
        <w:separator/>
      </w:r>
    </w:p>
  </w:footnote>
  <w:footnote w:type="continuationSeparator" w:id="1">
    <w:p w:rsidR="00140DE0" w:rsidRDefault="00140DE0" w:rsidP="001A25B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A25B6"/>
    <w:rsid w:val="00024AAE"/>
    <w:rsid w:val="00140DE0"/>
    <w:rsid w:val="001A25B6"/>
    <w:rsid w:val="00456F7A"/>
    <w:rsid w:val="004D2794"/>
    <w:rsid w:val="007232F8"/>
    <w:rsid w:val="009E73B8"/>
    <w:rsid w:val="00B921A3"/>
    <w:rsid w:val="00BF03BD"/>
    <w:rsid w:val="00D97CA9"/>
    <w:rsid w:val="00F629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21A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A25B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A25B6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1A25B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1A25B6"/>
    <w:rPr>
      <w:sz w:val="18"/>
      <w:szCs w:val="18"/>
    </w:rPr>
  </w:style>
  <w:style w:type="paragraph" w:styleId="a5">
    <w:name w:val="List Paragraph"/>
    <w:basedOn w:val="a"/>
    <w:uiPriority w:val="34"/>
    <w:qFormat/>
    <w:rsid w:val="00F629B6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7881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346</Words>
  <Characters>1973</Characters>
  <Application>Microsoft Office Word</Application>
  <DocSecurity>0</DocSecurity>
  <Lines>16</Lines>
  <Paragraphs>4</Paragraphs>
  <ScaleCrop>false</ScaleCrop>
  <Company/>
  <LinksUpToDate>false</LinksUpToDate>
  <CharactersWithSpaces>2315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123456</dc:creator>
  <cp:keywords/>
  <dc:description/>
  <cp:lastModifiedBy>123456</cp:lastModifiedBy>
  <cp:revision>8</cp:revision>
  <dcterms:created xsi:type="dcterms:W3CDTF">2016-03-13T17:04:00Z</dcterms:created>
  <dcterms:modified xsi:type="dcterms:W3CDTF">2016-03-19T02:47:00Z</dcterms:modified>
</cp:coreProperties>
</file>